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52" w:rsidRDefault="00CD1E52" w:rsidP="00CD1E52">
      <w:pPr>
        <w:jc w:val="center"/>
        <w:rPr>
          <w:rFonts w:ascii="Estrangelo Edessa" w:hAnsi="Estrangelo Edessa" w:cs="Estrangelo Edessa"/>
          <w:b/>
          <w:bCs/>
          <w:color w:val="FF0000"/>
          <w:sz w:val="40"/>
          <w:szCs w:val="4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0288" behindDoc="0" locked="0" layoutInCell="1" allowOverlap="1" wp14:anchorId="045257AE" wp14:editId="65FA57F2">
            <wp:simplePos x="0" y="0"/>
            <wp:positionH relativeFrom="column">
              <wp:posOffset>5624945</wp:posOffset>
            </wp:positionH>
            <wp:positionV relativeFrom="paragraph">
              <wp:posOffset>412</wp:posOffset>
            </wp:positionV>
            <wp:extent cx="681644" cy="1044105"/>
            <wp:effectExtent l="0" t="0" r="4445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TC CFS Logo - Orig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44" cy="104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500CBF6C" wp14:editId="14186A47">
            <wp:simplePos x="0" y="0"/>
            <wp:positionH relativeFrom="column">
              <wp:posOffset>-76201</wp:posOffset>
            </wp:positionH>
            <wp:positionV relativeFrom="paragraph">
              <wp:posOffset>128</wp:posOffset>
            </wp:positionV>
            <wp:extent cx="699655" cy="1071694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TC CFS Logo - Orig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55" cy="1071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strangelo Edessa" w:hAnsi="Estrangelo Edessa" w:cs="Estrangelo Edessa"/>
          <w:b/>
          <w:bCs/>
          <w:color w:val="FF0000"/>
          <w:sz w:val="40"/>
          <w:szCs w:val="40"/>
        </w:rPr>
        <w:t>KTC Child &amp; Family Services</w:t>
      </w:r>
    </w:p>
    <w:p w:rsidR="00CD1E52" w:rsidRDefault="00CD1E52" w:rsidP="00A13136">
      <w:pPr>
        <w:jc w:val="center"/>
        <w:rPr>
          <w:rFonts w:ascii="Times New Roman" w:hAnsi="Times New Roman"/>
          <w:b/>
          <w:u w:val="single"/>
        </w:rPr>
      </w:pPr>
    </w:p>
    <w:p w:rsidR="00452B3B" w:rsidRPr="00CD1E52" w:rsidRDefault="00601BCB" w:rsidP="00A13136">
      <w:pPr>
        <w:jc w:val="center"/>
        <w:rPr>
          <w:rFonts w:asciiTheme="majorHAnsi" w:hAnsiTheme="majorHAnsi" w:cs="Estrangelo Edessa"/>
          <w:b/>
          <w:bCs/>
          <w:color w:val="0000FF"/>
          <w:sz w:val="28"/>
          <w:szCs w:val="28"/>
        </w:rPr>
      </w:pPr>
      <w:r>
        <w:rPr>
          <w:rFonts w:asciiTheme="majorHAnsi" w:hAnsiTheme="majorHAnsi" w:cs="Estrangelo Edessa"/>
          <w:b/>
          <w:bCs/>
          <w:color w:val="0000FF"/>
          <w:sz w:val="28"/>
          <w:szCs w:val="28"/>
        </w:rPr>
        <w:t>Baby and Me Worker</w:t>
      </w:r>
    </w:p>
    <w:p w:rsidR="00601BCB" w:rsidRDefault="008B5174" w:rsidP="00A13136">
      <w:pPr>
        <w:jc w:val="center"/>
        <w:rPr>
          <w:rFonts w:ascii="Times New Roman" w:hAnsi="Times New Roman"/>
          <w:b/>
          <w:u w:val="single"/>
        </w:rPr>
      </w:pPr>
      <w:r w:rsidRPr="00CD1E52">
        <w:rPr>
          <w:rFonts w:asciiTheme="majorHAnsi" w:hAnsiTheme="majorHAnsi" w:cs="Estrangelo Edessa"/>
          <w:b/>
          <w:bCs/>
          <w:color w:val="0000FF"/>
          <w:sz w:val="28"/>
          <w:szCs w:val="28"/>
        </w:rPr>
        <w:t>Job Opportunity</w:t>
      </w:r>
      <w:r>
        <w:rPr>
          <w:rFonts w:ascii="Times New Roman" w:hAnsi="Times New Roman"/>
          <w:b/>
          <w:u w:val="single"/>
        </w:rPr>
        <w:t xml:space="preserve"> </w:t>
      </w:r>
    </w:p>
    <w:p w:rsidR="001929A4" w:rsidRPr="00601BCB" w:rsidRDefault="00BC6012" w:rsidP="00A13136">
      <w:pPr>
        <w:jc w:val="center"/>
        <w:rPr>
          <w:rFonts w:ascii="Times New Roman" w:hAnsi="Times New Roman"/>
          <w:b/>
          <w:u w:val="single"/>
        </w:rPr>
      </w:pPr>
      <w:r>
        <w:rPr>
          <w:rFonts w:asciiTheme="majorHAnsi" w:hAnsiTheme="majorHAnsi" w:cs="Estrangelo Edessa"/>
          <w:b/>
          <w:bCs/>
          <w:color w:val="0000FF"/>
          <w:sz w:val="20"/>
          <w:szCs w:val="28"/>
        </w:rPr>
        <w:t xml:space="preserve">Term Position - </w:t>
      </w:r>
      <w:bookmarkStart w:id="0" w:name="_GoBack"/>
      <w:bookmarkEnd w:id="0"/>
      <w:r w:rsidR="008B5D9A">
        <w:rPr>
          <w:rFonts w:asciiTheme="majorHAnsi" w:hAnsiTheme="majorHAnsi" w:cs="Estrangelo Edessa"/>
          <w:b/>
          <w:bCs/>
          <w:color w:val="0000FF"/>
          <w:sz w:val="20"/>
          <w:szCs w:val="28"/>
        </w:rPr>
        <w:t>Lo</w:t>
      </w:r>
      <w:r w:rsidR="008B5174" w:rsidRPr="00CD1E52">
        <w:rPr>
          <w:rFonts w:asciiTheme="majorHAnsi" w:hAnsiTheme="majorHAnsi" w:cs="Estrangelo Edessa"/>
          <w:b/>
          <w:bCs/>
          <w:color w:val="0000FF"/>
          <w:sz w:val="20"/>
          <w:szCs w:val="28"/>
        </w:rPr>
        <w:t>on</w:t>
      </w:r>
      <w:r w:rsidR="008B5D9A">
        <w:rPr>
          <w:rFonts w:asciiTheme="majorHAnsi" w:hAnsiTheme="majorHAnsi" w:cs="Estrangelo Edessa"/>
          <w:b/>
          <w:bCs/>
          <w:color w:val="0000FF"/>
          <w:sz w:val="20"/>
          <w:szCs w:val="28"/>
        </w:rPr>
        <w:t xml:space="preserve"> River</w:t>
      </w:r>
    </w:p>
    <w:p w:rsidR="00CD1E52" w:rsidRDefault="00CD1E52" w:rsidP="00B13584">
      <w:pPr>
        <w:rPr>
          <w:rFonts w:ascii="Times New Roman" w:hAnsi="Times New Roman"/>
          <w:b/>
          <w:u w:val="single"/>
        </w:rPr>
      </w:pPr>
    </w:p>
    <w:p w:rsidR="00A13136" w:rsidRPr="00CD1E52" w:rsidRDefault="00B13584" w:rsidP="00B13584">
      <w:pPr>
        <w:rPr>
          <w:rFonts w:ascii="Estrangelo Edessa" w:hAnsi="Estrangelo Edessa" w:cs="Estrangelo Edessa"/>
          <w:b/>
          <w:i/>
          <w:color w:val="0000FF"/>
          <w:sz w:val="28"/>
          <w:szCs w:val="28"/>
          <w:u w:val="single"/>
        </w:rPr>
      </w:pPr>
      <w:r w:rsidRPr="00CD1E52">
        <w:rPr>
          <w:rFonts w:ascii="Estrangelo Edessa" w:hAnsi="Estrangelo Edessa" w:cs="Estrangelo Edessa"/>
          <w:b/>
          <w:i/>
          <w:color w:val="0000FF"/>
          <w:sz w:val="28"/>
          <w:szCs w:val="28"/>
          <w:u w:val="single"/>
        </w:rPr>
        <w:t>Summary:</w:t>
      </w:r>
    </w:p>
    <w:p w:rsidR="00341801" w:rsidRPr="00B70DDA" w:rsidRDefault="00341801" w:rsidP="00B13584">
      <w:pPr>
        <w:rPr>
          <w:rFonts w:ascii="Times New Roman" w:hAnsi="Times New Roman"/>
        </w:rPr>
      </w:pPr>
    </w:p>
    <w:p w:rsidR="006C64D3" w:rsidRPr="00B70DDA" w:rsidRDefault="00BF094A" w:rsidP="00F804AB">
      <w:pPr>
        <w:jc w:val="both"/>
        <w:rPr>
          <w:rFonts w:ascii="Times New Roman" w:eastAsiaTheme="minorHAnsi" w:hAnsi="Times New Roman"/>
          <w:lang w:val="en-CA"/>
        </w:rPr>
      </w:pPr>
      <w:r w:rsidRPr="00B70DDA">
        <w:rPr>
          <w:rFonts w:ascii="Times New Roman" w:eastAsiaTheme="minorHAnsi" w:hAnsi="Times New Roman"/>
          <w:lang w:val="en-CA"/>
        </w:rPr>
        <w:t>The Pre-Natal Prevention Program is a unique program area that offers immediate and on-going supports to expectant and new parent(s) of children of 0 to 5 years of age. This program area is designed to support and empower expectant and new parent(s) in attending to any risk(s) to the child (</w:t>
      </w:r>
      <w:proofErr w:type="spellStart"/>
      <w:r w:rsidRPr="00B70DDA">
        <w:rPr>
          <w:rFonts w:ascii="Times New Roman" w:eastAsiaTheme="minorHAnsi" w:hAnsi="Times New Roman"/>
          <w:lang w:val="en-CA"/>
        </w:rPr>
        <w:t>ren</w:t>
      </w:r>
      <w:proofErr w:type="spellEnd"/>
      <w:r w:rsidRPr="00B70DDA">
        <w:rPr>
          <w:rFonts w:ascii="Times New Roman" w:eastAsiaTheme="minorHAnsi" w:hAnsi="Times New Roman"/>
          <w:lang w:val="en-CA"/>
        </w:rPr>
        <w:t>) by offering preventive interventions where baby remains in parental care. Intervention approaches may include but are not limited to drug/alcohol use and exposure awareness, paternal involvement, disability supports, domestic violence, mental health.</w:t>
      </w:r>
    </w:p>
    <w:p w:rsidR="00BF094A" w:rsidRPr="00B70DDA" w:rsidRDefault="00BF094A" w:rsidP="00F804AB">
      <w:pPr>
        <w:jc w:val="both"/>
        <w:rPr>
          <w:rFonts w:ascii="Times New Roman" w:hAnsi="Times New Roman"/>
        </w:rPr>
      </w:pPr>
    </w:p>
    <w:p w:rsidR="00B13584" w:rsidRPr="00B70DDA" w:rsidRDefault="00B13584" w:rsidP="001C434F">
      <w:pPr>
        <w:jc w:val="both"/>
        <w:rPr>
          <w:rFonts w:ascii="Times New Roman" w:hAnsi="Times New Roman"/>
          <w:b/>
          <w:u w:val="single"/>
        </w:rPr>
      </w:pPr>
      <w:r w:rsidRPr="00CD1E52">
        <w:rPr>
          <w:rFonts w:ascii="Estrangelo Edessa" w:hAnsi="Estrangelo Edessa" w:cs="Estrangelo Edessa"/>
          <w:b/>
          <w:i/>
          <w:color w:val="0000FF"/>
          <w:sz w:val="28"/>
          <w:szCs w:val="28"/>
          <w:u w:val="single"/>
        </w:rPr>
        <w:t xml:space="preserve">Duties and </w:t>
      </w:r>
      <w:r w:rsidR="00405A10" w:rsidRPr="00CD1E52">
        <w:rPr>
          <w:rFonts w:ascii="Estrangelo Edessa" w:hAnsi="Estrangelo Edessa" w:cs="Estrangelo Edessa"/>
          <w:b/>
          <w:i/>
          <w:color w:val="0000FF"/>
          <w:sz w:val="28"/>
          <w:szCs w:val="28"/>
          <w:u w:val="single"/>
        </w:rPr>
        <w:t>Responsibilities</w:t>
      </w:r>
      <w:r w:rsidRPr="00CD1E52">
        <w:rPr>
          <w:rFonts w:ascii="Estrangelo Edessa" w:hAnsi="Estrangelo Edessa" w:cs="Estrangelo Edessa"/>
          <w:b/>
          <w:i/>
          <w:color w:val="0000FF"/>
          <w:sz w:val="28"/>
          <w:szCs w:val="28"/>
          <w:u w:val="single"/>
        </w:rPr>
        <w:t>:</w:t>
      </w:r>
    </w:p>
    <w:p w:rsidR="00C34CBA" w:rsidRPr="00B70DDA" w:rsidRDefault="00C34CBA" w:rsidP="001C434F">
      <w:pPr>
        <w:jc w:val="both"/>
        <w:rPr>
          <w:rFonts w:ascii="Times New Roman" w:hAnsi="Times New Roman"/>
          <w:b/>
          <w:u w:val="single"/>
        </w:rPr>
      </w:pPr>
    </w:p>
    <w:p w:rsidR="005E339B" w:rsidRPr="00B70DDA" w:rsidRDefault="005E339B" w:rsidP="005E339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70DDA">
        <w:rPr>
          <w:rFonts w:ascii="Times New Roman" w:hAnsi="Times New Roman"/>
          <w:sz w:val="24"/>
          <w:szCs w:val="24"/>
        </w:rPr>
        <w:t>Works under the dire</w:t>
      </w:r>
      <w:r w:rsidR="007E2221" w:rsidRPr="00B70DDA">
        <w:rPr>
          <w:rFonts w:ascii="Times New Roman" w:hAnsi="Times New Roman"/>
          <w:sz w:val="24"/>
          <w:szCs w:val="24"/>
        </w:rPr>
        <w:t>ction of the Prenatal/Early Intervention Coordinator</w:t>
      </w:r>
    </w:p>
    <w:p w:rsidR="005E339B" w:rsidRPr="00B70DDA" w:rsidRDefault="007E2221" w:rsidP="005E339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70DDA">
        <w:rPr>
          <w:rFonts w:ascii="Times New Roman" w:hAnsi="Times New Roman"/>
          <w:sz w:val="24"/>
          <w:szCs w:val="24"/>
        </w:rPr>
        <w:t>Assists</w:t>
      </w:r>
      <w:r w:rsidR="005E339B" w:rsidRPr="00B70DDA">
        <w:rPr>
          <w:rFonts w:ascii="Times New Roman" w:hAnsi="Times New Roman"/>
          <w:sz w:val="24"/>
          <w:szCs w:val="24"/>
        </w:rPr>
        <w:t xml:space="preserve"> in the</w:t>
      </w:r>
      <w:r w:rsidR="004C5D55" w:rsidRPr="00B70DDA">
        <w:rPr>
          <w:rFonts w:ascii="Times New Roman" w:hAnsi="Times New Roman"/>
          <w:sz w:val="24"/>
          <w:szCs w:val="24"/>
        </w:rPr>
        <w:t xml:space="preserve"> development of</w:t>
      </w:r>
      <w:r w:rsidR="005E339B" w:rsidRPr="00B70DDA">
        <w:rPr>
          <w:rFonts w:ascii="Times New Roman" w:hAnsi="Times New Roman"/>
          <w:sz w:val="24"/>
          <w:szCs w:val="24"/>
        </w:rPr>
        <w:t xml:space="preserve"> prenatal care</w:t>
      </w:r>
      <w:r w:rsidR="004C5D55" w:rsidRPr="00B70DDA">
        <w:rPr>
          <w:rFonts w:ascii="Times New Roman" w:hAnsi="Times New Roman"/>
          <w:sz w:val="24"/>
          <w:szCs w:val="24"/>
        </w:rPr>
        <w:t xml:space="preserve"> programming and support to expectant and new parents</w:t>
      </w:r>
      <w:r w:rsidR="005E339B" w:rsidRPr="00B70DDA">
        <w:rPr>
          <w:rFonts w:ascii="Times New Roman" w:hAnsi="Times New Roman"/>
          <w:sz w:val="24"/>
          <w:szCs w:val="24"/>
        </w:rPr>
        <w:t>, connection to resources and a Community Health Worker.</w:t>
      </w:r>
    </w:p>
    <w:p w:rsidR="005E339B" w:rsidRPr="00B70DDA" w:rsidRDefault="005E339B" w:rsidP="005E339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70DDA">
        <w:rPr>
          <w:rFonts w:ascii="Times New Roman" w:hAnsi="Times New Roman"/>
          <w:sz w:val="24"/>
          <w:szCs w:val="24"/>
        </w:rPr>
        <w:t>Collaborates with agency pa</w:t>
      </w:r>
      <w:r w:rsidR="004C5D55" w:rsidRPr="00B70DDA">
        <w:rPr>
          <w:rFonts w:ascii="Times New Roman" w:hAnsi="Times New Roman"/>
          <w:sz w:val="24"/>
          <w:szCs w:val="24"/>
        </w:rPr>
        <w:t>rtners to understand in providing</w:t>
      </w:r>
      <w:r w:rsidRPr="00B70DDA">
        <w:rPr>
          <w:rFonts w:ascii="Times New Roman" w:hAnsi="Times New Roman"/>
          <w:sz w:val="24"/>
          <w:szCs w:val="24"/>
        </w:rPr>
        <w:t xml:space="preserve"> </w:t>
      </w:r>
      <w:r w:rsidR="004C5D55" w:rsidRPr="00B70DDA">
        <w:rPr>
          <w:rFonts w:ascii="Times New Roman" w:hAnsi="Times New Roman"/>
          <w:sz w:val="24"/>
          <w:szCs w:val="24"/>
        </w:rPr>
        <w:t xml:space="preserve">prenatal and early intervention </w:t>
      </w:r>
      <w:r w:rsidRPr="00B70DDA">
        <w:rPr>
          <w:rFonts w:ascii="Times New Roman" w:hAnsi="Times New Roman"/>
          <w:sz w:val="24"/>
          <w:szCs w:val="24"/>
        </w:rPr>
        <w:t xml:space="preserve">services to </w:t>
      </w:r>
      <w:r w:rsidR="004C5D55" w:rsidRPr="00B70DDA">
        <w:rPr>
          <w:rFonts w:ascii="Times New Roman" w:hAnsi="Times New Roman"/>
          <w:sz w:val="24"/>
          <w:szCs w:val="24"/>
        </w:rPr>
        <w:t>expectant mothers and new parents</w:t>
      </w:r>
      <w:r w:rsidRPr="00B70DDA">
        <w:rPr>
          <w:rFonts w:ascii="Times New Roman" w:hAnsi="Times New Roman"/>
          <w:sz w:val="24"/>
          <w:szCs w:val="24"/>
        </w:rPr>
        <w:t xml:space="preserve">. </w:t>
      </w:r>
    </w:p>
    <w:p w:rsidR="005E339B" w:rsidRPr="00B70DDA" w:rsidRDefault="005E339B" w:rsidP="005E339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70DDA">
        <w:rPr>
          <w:rFonts w:ascii="Times New Roman" w:hAnsi="Times New Roman"/>
          <w:sz w:val="24"/>
          <w:szCs w:val="24"/>
        </w:rPr>
        <w:t xml:space="preserve">Provides follow up with </w:t>
      </w:r>
      <w:r w:rsidR="004C5D55" w:rsidRPr="00B70DDA">
        <w:rPr>
          <w:rFonts w:ascii="Times New Roman" w:hAnsi="Times New Roman"/>
          <w:sz w:val="24"/>
          <w:szCs w:val="24"/>
        </w:rPr>
        <w:t>expectant mothers and new parents</w:t>
      </w:r>
      <w:r w:rsidRPr="00B70DDA">
        <w:rPr>
          <w:rFonts w:ascii="Times New Roman" w:hAnsi="Times New Roman"/>
          <w:sz w:val="24"/>
          <w:szCs w:val="24"/>
        </w:rPr>
        <w:t xml:space="preserve"> on all services and referrals made on their behalf. </w:t>
      </w:r>
    </w:p>
    <w:p w:rsidR="005E339B" w:rsidRPr="00B70DDA" w:rsidRDefault="005E339B" w:rsidP="005E339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70DDA">
        <w:rPr>
          <w:rFonts w:ascii="Times New Roman" w:hAnsi="Times New Roman"/>
          <w:sz w:val="24"/>
          <w:szCs w:val="24"/>
        </w:rPr>
        <w:t>Provides technical assistance to participants.</w:t>
      </w:r>
    </w:p>
    <w:p w:rsidR="005E339B" w:rsidRPr="00B70DDA" w:rsidRDefault="006E517F" w:rsidP="005E339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70DDA">
        <w:rPr>
          <w:rFonts w:ascii="Times New Roman" w:hAnsi="Times New Roman"/>
          <w:sz w:val="24"/>
          <w:szCs w:val="24"/>
        </w:rPr>
        <w:t>Organize</w:t>
      </w:r>
      <w:r w:rsidR="005E339B" w:rsidRPr="00B70DDA">
        <w:rPr>
          <w:rFonts w:ascii="Times New Roman" w:hAnsi="Times New Roman"/>
          <w:sz w:val="24"/>
          <w:szCs w:val="24"/>
        </w:rPr>
        <w:t xml:space="preserve"> events for participants.</w:t>
      </w:r>
    </w:p>
    <w:p w:rsidR="005E339B" w:rsidRPr="00B70DDA" w:rsidRDefault="005E339B" w:rsidP="005E339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70DDA">
        <w:rPr>
          <w:rFonts w:ascii="Times New Roman" w:hAnsi="Times New Roman"/>
          <w:sz w:val="24"/>
          <w:szCs w:val="24"/>
        </w:rPr>
        <w:t>Works closely with local elders to ensure cultural component is integrated</w:t>
      </w:r>
      <w:r w:rsidR="00B006FB" w:rsidRPr="00B70DDA">
        <w:rPr>
          <w:rFonts w:ascii="Times New Roman" w:hAnsi="Times New Roman"/>
          <w:sz w:val="24"/>
          <w:szCs w:val="24"/>
        </w:rPr>
        <w:t>.</w:t>
      </w:r>
    </w:p>
    <w:p w:rsidR="005E339B" w:rsidRPr="00B70DDA" w:rsidRDefault="005E339B" w:rsidP="005E339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70DDA">
        <w:rPr>
          <w:rFonts w:ascii="Times New Roman" w:hAnsi="Times New Roman"/>
          <w:sz w:val="24"/>
          <w:szCs w:val="24"/>
        </w:rPr>
        <w:t>Regular reporting and updates as per requirements</w:t>
      </w:r>
      <w:r w:rsidR="00B006FB" w:rsidRPr="00B70DDA">
        <w:rPr>
          <w:rFonts w:ascii="Times New Roman" w:hAnsi="Times New Roman"/>
          <w:sz w:val="24"/>
          <w:szCs w:val="24"/>
        </w:rPr>
        <w:t>.</w:t>
      </w:r>
    </w:p>
    <w:p w:rsidR="005E339B" w:rsidRPr="00B70DDA" w:rsidRDefault="005E339B" w:rsidP="005E339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70DDA">
        <w:rPr>
          <w:rFonts w:ascii="Times New Roman" w:hAnsi="Times New Roman"/>
          <w:sz w:val="24"/>
          <w:szCs w:val="24"/>
        </w:rPr>
        <w:t xml:space="preserve">Working collaboratively with the KTC Community Program Coordinators to determine the needs of the community and addressing service gaps.  </w:t>
      </w:r>
    </w:p>
    <w:p w:rsidR="00321665" w:rsidRDefault="005E339B" w:rsidP="007E22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DDA">
        <w:rPr>
          <w:rFonts w:ascii="Times New Roman" w:hAnsi="Times New Roman"/>
          <w:sz w:val="24"/>
          <w:szCs w:val="24"/>
        </w:rPr>
        <w:t>Other related duties as de</w:t>
      </w:r>
      <w:r w:rsidR="007E2221" w:rsidRPr="00B70DDA">
        <w:rPr>
          <w:rFonts w:ascii="Times New Roman" w:hAnsi="Times New Roman"/>
          <w:sz w:val="24"/>
          <w:szCs w:val="24"/>
        </w:rPr>
        <w:t>emed necessary by the Prenatal/Early Intervention Coordinator</w:t>
      </w:r>
      <w:r w:rsidR="009F3102" w:rsidRPr="00B70DDA">
        <w:rPr>
          <w:rFonts w:ascii="Times New Roman" w:hAnsi="Times New Roman"/>
          <w:sz w:val="24"/>
          <w:szCs w:val="24"/>
        </w:rPr>
        <w:t>.</w:t>
      </w:r>
    </w:p>
    <w:p w:rsidR="00C97361" w:rsidRPr="00B70DDA" w:rsidRDefault="00C97361" w:rsidP="007E22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Providing monthly report </w:t>
      </w:r>
      <w:r w:rsidR="00601BC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the Prenatal/Early Intervention Coordinator.</w:t>
      </w:r>
    </w:p>
    <w:p w:rsidR="00A64CC6" w:rsidRPr="00B70DDA" w:rsidRDefault="00EF6DAD" w:rsidP="00E259A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DDA">
        <w:rPr>
          <w:rFonts w:ascii="Times New Roman" w:hAnsi="Times New Roman"/>
          <w:sz w:val="24"/>
          <w:szCs w:val="24"/>
        </w:rPr>
        <w:t>Working collaboratively with</w:t>
      </w:r>
      <w:r w:rsidR="00A64CC6" w:rsidRPr="00B70DDA">
        <w:rPr>
          <w:rFonts w:ascii="Times New Roman" w:hAnsi="Times New Roman"/>
          <w:sz w:val="24"/>
          <w:szCs w:val="24"/>
        </w:rPr>
        <w:t xml:space="preserve"> </w:t>
      </w:r>
      <w:r w:rsidRPr="00B70DDA">
        <w:rPr>
          <w:rFonts w:ascii="Times New Roman" w:hAnsi="Times New Roman"/>
          <w:sz w:val="24"/>
          <w:szCs w:val="24"/>
        </w:rPr>
        <w:t xml:space="preserve">community programs, </w:t>
      </w:r>
      <w:r w:rsidR="002B6B22" w:rsidRPr="00B70DDA">
        <w:rPr>
          <w:rFonts w:ascii="Times New Roman" w:hAnsi="Times New Roman"/>
          <w:sz w:val="24"/>
          <w:szCs w:val="24"/>
        </w:rPr>
        <w:t>Founding First Nation</w:t>
      </w:r>
      <w:r w:rsidR="0020346E" w:rsidRPr="00B70DDA">
        <w:rPr>
          <w:rFonts w:ascii="Times New Roman" w:hAnsi="Times New Roman"/>
          <w:sz w:val="24"/>
          <w:szCs w:val="24"/>
        </w:rPr>
        <w:t xml:space="preserve"> (FFN)</w:t>
      </w:r>
      <w:r w:rsidR="00A64CC6" w:rsidRPr="00B70DDA">
        <w:rPr>
          <w:rFonts w:ascii="Times New Roman" w:hAnsi="Times New Roman"/>
          <w:sz w:val="24"/>
          <w:szCs w:val="24"/>
        </w:rPr>
        <w:t xml:space="preserve"> D</w:t>
      </w:r>
      <w:r w:rsidR="005B7759" w:rsidRPr="00B70DDA">
        <w:rPr>
          <w:rFonts w:ascii="Times New Roman" w:hAnsi="Times New Roman"/>
          <w:sz w:val="24"/>
          <w:szCs w:val="24"/>
        </w:rPr>
        <w:t xml:space="preserve">epartments and Band programming to ensure </w:t>
      </w:r>
      <w:r w:rsidR="00023401" w:rsidRPr="00B70DDA">
        <w:rPr>
          <w:rFonts w:ascii="Times New Roman" w:hAnsi="Times New Roman"/>
          <w:sz w:val="24"/>
          <w:szCs w:val="24"/>
        </w:rPr>
        <w:t xml:space="preserve">the </w:t>
      </w:r>
      <w:r w:rsidRPr="00B70DDA">
        <w:rPr>
          <w:rFonts w:ascii="Times New Roman" w:hAnsi="Times New Roman"/>
          <w:sz w:val="24"/>
          <w:szCs w:val="24"/>
        </w:rPr>
        <w:t>caregiver, parents and children</w:t>
      </w:r>
      <w:r w:rsidR="00023401" w:rsidRPr="00B70DDA">
        <w:rPr>
          <w:rFonts w:ascii="Times New Roman" w:hAnsi="Times New Roman"/>
          <w:sz w:val="24"/>
          <w:szCs w:val="24"/>
        </w:rPr>
        <w:t xml:space="preserve"> are accessing appropriate resources.</w:t>
      </w:r>
    </w:p>
    <w:p w:rsidR="00E259AF" w:rsidRPr="00B70DDA" w:rsidRDefault="00E259AF" w:rsidP="00E259AF">
      <w:pPr>
        <w:numPr>
          <w:ilvl w:val="0"/>
          <w:numId w:val="8"/>
        </w:numPr>
        <w:rPr>
          <w:rFonts w:ascii="Times New Roman" w:eastAsiaTheme="minorHAnsi" w:hAnsi="Times New Roman" w:cstheme="minorBidi"/>
          <w:lang w:val="en-CA"/>
        </w:rPr>
      </w:pPr>
      <w:r w:rsidRPr="00B70DDA">
        <w:rPr>
          <w:rFonts w:ascii="Times New Roman" w:eastAsiaTheme="minorHAnsi" w:hAnsi="Times New Roman" w:cstheme="minorBidi"/>
          <w:lang w:val="en-CA"/>
        </w:rPr>
        <w:t>Works with the community at large as part of prevention strategy.</w:t>
      </w:r>
    </w:p>
    <w:p w:rsidR="00E259AF" w:rsidRPr="00B70DDA" w:rsidRDefault="00E259AF" w:rsidP="00E259AF">
      <w:pPr>
        <w:numPr>
          <w:ilvl w:val="0"/>
          <w:numId w:val="8"/>
        </w:numPr>
        <w:rPr>
          <w:rFonts w:ascii="Times New Roman" w:eastAsiaTheme="minorHAnsi" w:hAnsi="Times New Roman" w:cstheme="minorBidi"/>
          <w:lang w:val="en-CA"/>
        </w:rPr>
      </w:pPr>
      <w:r w:rsidRPr="00B70DDA">
        <w:rPr>
          <w:rFonts w:ascii="Times New Roman" w:eastAsiaTheme="minorHAnsi" w:hAnsi="Times New Roman" w:cstheme="minorBidi"/>
          <w:lang w:val="en-CA"/>
        </w:rPr>
        <w:t>Helps in referral process to other services.</w:t>
      </w:r>
    </w:p>
    <w:p w:rsidR="00E259AF" w:rsidRPr="00B70DDA" w:rsidRDefault="00E259AF" w:rsidP="00E259AF">
      <w:pPr>
        <w:numPr>
          <w:ilvl w:val="0"/>
          <w:numId w:val="8"/>
        </w:numPr>
        <w:rPr>
          <w:rFonts w:ascii="Times New Roman" w:eastAsiaTheme="minorHAnsi" w:hAnsi="Times New Roman" w:cstheme="minorBidi"/>
          <w:lang w:val="en-CA"/>
        </w:rPr>
      </w:pPr>
      <w:r w:rsidRPr="00B70DDA">
        <w:rPr>
          <w:rFonts w:ascii="Times New Roman" w:eastAsiaTheme="minorHAnsi" w:hAnsi="Times New Roman" w:cstheme="minorBidi"/>
          <w:lang w:val="en-CA"/>
        </w:rPr>
        <w:t>Advocates for the individuals and families.</w:t>
      </w:r>
    </w:p>
    <w:p w:rsidR="00E259AF" w:rsidRPr="00B70DDA" w:rsidRDefault="00E259AF" w:rsidP="00E259AF">
      <w:pPr>
        <w:numPr>
          <w:ilvl w:val="0"/>
          <w:numId w:val="8"/>
        </w:numPr>
        <w:rPr>
          <w:rFonts w:ascii="Times New Roman" w:eastAsiaTheme="minorHAnsi" w:hAnsi="Times New Roman" w:cstheme="minorBidi"/>
          <w:lang w:val="en-CA"/>
        </w:rPr>
      </w:pPr>
      <w:r w:rsidRPr="00B70DDA">
        <w:rPr>
          <w:rFonts w:ascii="Times New Roman" w:eastAsiaTheme="minorHAnsi" w:hAnsi="Times New Roman" w:cstheme="minorBidi"/>
          <w:lang w:val="en-CA"/>
        </w:rPr>
        <w:t>Works closely with local elders to ensure cultural component is integrated.</w:t>
      </w:r>
    </w:p>
    <w:p w:rsidR="0059145D" w:rsidRPr="00B70DDA" w:rsidRDefault="00E259AF" w:rsidP="00E259AF">
      <w:pPr>
        <w:numPr>
          <w:ilvl w:val="0"/>
          <w:numId w:val="8"/>
        </w:numPr>
        <w:rPr>
          <w:rFonts w:ascii="Times New Roman" w:eastAsiaTheme="minorHAnsi" w:hAnsi="Times New Roman" w:cstheme="minorBidi"/>
          <w:lang w:val="en-CA"/>
        </w:rPr>
      </w:pPr>
      <w:r w:rsidRPr="00B70DDA">
        <w:rPr>
          <w:rFonts w:ascii="Times New Roman" w:eastAsiaTheme="minorHAnsi" w:hAnsi="Times New Roman" w:cstheme="minorBidi"/>
          <w:lang w:val="en-CA"/>
        </w:rPr>
        <w:t>Works collaboratively with the other programs and services, locally and regionally.</w:t>
      </w:r>
      <w:r w:rsidR="0059145D" w:rsidRPr="00B70DDA">
        <w:rPr>
          <w:rFonts w:ascii="Times New Roman" w:eastAsiaTheme="minorHAnsi" w:hAnsi="Times New Roman" w:cstheme="minorBidi"/>
          <w:lang w:val="en-CA"/>
        </w:rPr>
        <w:t xml:space="preserve">  </w:t>
      </w:r>
    </w:p>
    <w:p w:rsidR="00E259AF" w:rsidRPr="00B70DDA" w:rsidRDefault="00EF6DAD" w:rsidP="00E259AF">
      <w:pPr>
        <w:numPr>
          <w:ilvl w:val="0"/>
          <w:numId w:val="8"/>
        </w:numPr>
        <w:rPr>
          <w:rFonts w:ascii="Times New Roman" w:eastAsiaTheme="minorHAnsi" w:hAnsi="Times New Roman" w:cstheme="minorBidi"/>
          <w:lang w:val="en-CA"/>
        </w:rPr>
      </w:pPr>
      <w:r w:rsidRPr="00B70DDA">
        <w:rPr>
          <w:rFonts w:ascii="Times New Roman" w:eastAsiaTheme="minorHAnsi" w:hAnsi="Times New Roman" w:cstheme="minorBidi"/>
          <w:lang w:val="en-CA"/>
        </w:rPr>
        <w:t>Emotional s</w:t>
      </w:r>
      <w:r w:rsidR="00E259AF" w:rsidRPr="00B70DDA">
        <w:rPr>
          <w:rFonts w:ascii="Times New Roman" w:eastAsiaTheme="minorHAnsi" w:hAnsi="Times New Roman" w:cstheme="minorBidi"/>
          <w:lang w:val="en-CA"/>
        </w:rPr>
        <w:t>upport</w:t>
      </w:r>
      <w:r w:rsidRPr="00B70DDA">
        <w:rPr>
          <w:rFonts w:ascii="Times New Roman" w:eastAsiaTheme="minorHAnsi" w:hAnsi="Times New Roman" w:cstheme="minorBidi"/>
          <w:lang w:val="en-CA"/>
        </w:rPr>
        <w:t xml:space="preserve"> to caregivers, parents and children.</w:t>
      </w:r>
    </w:p>
    <w:p w:rsidR="00E259AF" w:rsidRPr="00B70DDA" w:rsidRDefault="00E259AF" w:rsidP="00E259AF">
      <w:pPr>
        <w:numPr>
          <w:ilvl w:val="0"/>
          <w:numId w:val="8"/>
        </w:numPr>
        <w:rPr>
          <w:rFonts w:ascii="Times New Roman" w:eastAsiaTheme="minorHAnsi" w:hAnsi="Times New Roman" w:cstheme="minorBidi"/>
          <w:lang w:val="en-CA"/>
        </w:rPr>
      </w:pPr>
      <w:r w:rsidRPr="00B70DDA">
        <w:rPr>
          <w:rFonts w:ascii="Times New Roman" w:eastAsiaTheme="minorHAnsi" w:hAnsi="Times New Roman" w:cstheme="minorBidi"/>
          <w:lang w:val="en-CA"/>
        </w:rPr>
        <w:t xml:space="preserve">Meetings with families and </w:t>
      </w:r>
      <w:r w:rsidRPr="00B70DDA">
        <w:rPr>
          <w:rFonts w:ascii="Times New Roman" w:hAnsi="Times New Roman"/>
        </w:rPr>
        <w:t xml:space="preserve">Family </w:t>
      </w:r>
      <w:proofErr w:type="spellStart"/>
      <w:r w:rsidRPr="00B70DDA">
        <w:rPr>
          <w:rFonts w:ascii="Times New Roman" w:hAnsi="Times New Roman"/>
        </w:rPr>
        <w:t>Onîsohkamâkew</w:t>
      </w:r>
      <w:proofErr w:type="spellEnd"/>
      <w:r w:rsidRPr="00B70DDA">
        <w:rPr>
          <w:rFonts w:ascii="Times New Roman" w:hAnsi="Times New Roman"/>
        </w:rPr>
        <w:t>.</w:t>
      </w:r>
    </w:p>
    <w:p w:rsidR="00E259AF" w:rsidRPr="00B70DDA" w:rsidRDefault="00E259AF" w:rsidP="00E259AF">
      <w:pPr>
        <w:numPr>
          <w:ilvl w:val="0"/>
          <w:numId w:val="8"/>
        </w:numPr>
        <w:rPr>
          <w:rFonts w:ascii="Times New Roman" w:eastAsiaTheme="minorHAnsi" w:hAnsi="Times New Roman" w:cstheme="minorBidi"/>
          <w:lang w:val="en-CA"/>
        </w:rPr>
      </w:pPr>
      <w:r w:rsidRPr="00B70DDA">
        <w:rPr>
          <w:rFonts w:ascii="Times New Roman" w:hAnsi="Times New Roman"/>
        </w:rPr>
        <w:t xml:space="preserve">Family </w:t>
      </w:r>
      <w:proofErr w:type="spellStart"/>
      <w:r w:rsidRPr="00B70DDA">
        <w:rPr>
          <w:rFonts w:ascii="Times New Roman" w:hAnsi="Times New Roman"/>
        </w:rPr>
        <w:t>Onîsohkamâkew</w:t>
      </w:r>
      <w:proofErr w:type="spellEnd"/>
      <w:r w:rsidRPr="00B70DDA">
        <w:rPr>
          <w:rFonts w:ascii="Times New Roman" w:eastAsiaTheme="minorHAnsi" w:hAnsi="Times New Roman" w:cstheme="minorBidi"/>
          <w:lang w:val="en-CA"/>
        </w:rPr>
        <w:t xml:space="preserve"> Referral meeting updates.</w:t>
      </w:r>
    </w:p>
    <w:p w:rsidR="006D1594" w:rsidRPr="00B70DDA" w:rsidRDefault="006D1594" w:rsidP="006D1594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70DDA">
        <w:rPr>
          <w:rFonts w:ascii="Times New Roman" w:hAnsi="Times New Roman"/>
          <w:sz w:val="24"/>
          <w:szCs w:val="24"/>
        </w:rPr>
        <w:t>Supporting families in achieving their family wellness goals and including supporting families accessing community and/or other prevention services and programs.</w:t>
      </w:r>
    </w:p>
    <w:p w:rsidR="00E259AF" w:rsidRPr="00B70DDA" w:rsidRDefault="00E259AF" w:rsidP="001C1578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0F5F" w:rsidRPr="00B70DDA" w:rsidRDefault="006C64D3" w:rsidP="00770F5F">
      <w:pPr>
        <w:rPr>
          <w:rFonts w:asciiTheme="majorHAnsi" w:hAnsiTheme="majorHAnsi"/>
        </w:rPr>
      </w:pPr>
      <w:r w:rsidRPr="00CD1E52">
        <w:rPr>
          <w:rFonts w:ascii="Estrangelo Edessa" w:hAnsi="Estrangelo Edessa" w:cs="Estrangelo Edessa"/>
          <w:b/>
          <w:i/>
          <w:color w:val="0000FF"/>
          <w:sz w:val="28"/>
          <w:szCs w:val="28"/>
          <w:u w:val="single"/>
        </w:rPr>
        <w:lastRenderedPageBreak/>
        <w:t>Education:</w:t>
      </w:r>
      <w:r w:rsidRPr="00B70DDA">
        <w:rPr>
          <w:rFonts w:ascii="Estrangelo Edessa" w:hAnsi="Estrangelo Edessa" w:cs="Estrangelo Edessa"/>
        </w:rPr>
        <w:t xml:space="preserve"> </w:t>
      </w:r>
      <w:r w:rsidR="00952FB5">
        <w:rPr>
          <w:rFonts w:asciiTheme="majorHAnsi" w:hAnsiTheme="majorHAnsi"/>
        </w:rPr>
        <w:t>A combination of education, training and experience.</w:t>
      </w:r>
    </w:p>
    <w:p w:rsidR="0021700C" w:rsidRPr="00B70DDA" w:rsidRDefault="0021700C" w:rsidP="006C64D3">
      <w:pPr>
        <w:jc w:val="both"/>
        <w:rPr>
          <w:rFonts w:ascii="Estrangelo Edessa" w:hAnsi="Estrangelo Edessa" w:cs="Estrangelo Edessa"/>
          <w:color w:val="FF0000"/>
        </w:rPr>
      </w:pPr>
    </w:p>
    <w:p w:rsidR="007B1F32" w:rsidRPr="00B70DDA" w:rsidRDefault="006C64D3" w:rsidP="007B1F32">
      <w:pPr>
        <w:jc w:val="both"/>
        <w:rPr>
          <w:rFonts w:ascii="Times New Roman" w:hAnsi="Times New Roman"/>
        </w:rPr>
      </w:pPr>
      <w:r w:rsidRPr="00CD1E52">
        <w:rPr>
          <w:rFonts w:ascii="Estrangelo Edessa" w:hAnsi="Estrangelo Edessa" w:cs="Estrangelo Edessa"/>
          <w:b/>
          <w:i/>
          <w:color w:val="0000FF"/>
          <w:sz w:val="28"/>
          <w:szCs w:val="28"/>
          <w:u w:val="single"/>
        </w:rPr>
        <w:t>Skills &amp; Experience:</w:t>
      </w:r>
      <w:r w:rsidRPr="00B70DDA">
        <w:rPr>
          <w:rFonts w:ascii="Times New Roman" w:hAnsi="Times New Roman"/>
        </w:rPr>
        <w:t xml:space="preserve"> </w:t>
      </w:r>
    </w:p>
    <w:p w:rsidR="00FC76AA" w:rsidRPr="00B70DDA" w:rsidRDefault="00FC76AA" w:rsidP="007B1F3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DDA">
        <w:rPr>
          <w:rFonts w:ascii="Times New Roman" w:hAnsi="Times New Roman" w:cs="Times New Roman"/>
          <w:color w:val="000000"/>
          <w:sz w:val="24"/>
          <w:szCs w:val="24"/>
        </w:rPr>
        <w:t>Knowledge on how colonization and trauma impacts First Nations people and families.</w:t>
      </w:r>
    </w:p>
    <w:p w:rsidR="007B1F32" w:rsidRPr="00B70DDA" w:rsidRDefault="007B1F32" w:rsidP="007B1F3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DDA">
        <w:rPr>
          <w:rFonts w:ascii="Times New Roman" w:hAnsi="Times New Roman" w:cs="Times New Roman"/>
          <w:color w:val="000000"/>
          <w:sz w:val="24"/>
          <w:szCs w:val="24"/>
        </w:rPr>
        <w:t xml:space="preserve">Basic understanding of </w:t>
      </w:r>
      <w:r w:rsidR="00947CB4" w:rsidRPr="00B70DDA">
        <w:rPr>
          <w:rFonts w:ascii="Times New Roman" w:hAnsi="Times New Roman" w:cs="Times New Roman"/>
          <w:color w:val="000000"/>
          <w:sz w:val="24"/>
          <w:szCs w:val="24"/>
        </w:rPr>
        <w:t>Awaśak Wiyasiwêwin</w:t>
      </w:r>
      <w:r w:rsidRPr="00B70D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1F32" w:rsidRPr="00B70DDA" w:rsidRDefault="006C64D3" w:rsidP="007B1F3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DDA">
        <w:rPr>
          <w:rFonts w:ascii="Times New Roman" w:hAnsi="Times New Roman" w:cs="Times New Roman"/>
          <w:color w:val="000000"/>
          <w:sz w:val="24"/>
          <w:szCs w:val="24"/>
        </w:rPr>
        <w:t>Maintain confidentiality.</w:t>
      </w:r>
    </w:p>
    <w:p w:rsidR="007B1F32" w:rsidRPr="00B70DDA" w:rsidRDefault="006C64D3" w:rsidP="007B1F3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DDA">
        <w:rPr>
          <w:rFonts w:ascii="Times New Roman" w:hAnsi="Times New Roman" w:cs="Times New Roman"/>
          <w:color w:val="000000"/>
          <w:sz w:val="24"/>
          <w:szCs w:val="24"/>
        </w:rPr>
        <w:t xml:space="preserve">Ability to develop and maintain good working relationships with other First Nations programs, First Nations leadership, government officials and the general public.  </w:t>
      </w:r>
    </w:p>
    <w:p w:rsidR="007B1F32" w:rsidRPr="00B70DDA" w:rsidRDefault="006C64D3" w:rsidP="007B1F3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DDA">
        <w:rPr>
          <w:rFonts w:ascii="Times New Roman" w:hAnsi="Times New Roman" w:cs="Times New Roman"/>
          <w:color w:val="000000"/>
          <w:sz w:val="24"/>
          <w:szCs w:val="24"/>
        </w:rPr>
        <w:t>Strong communication (verbal and w</w:t>
      </w:r>
      <w:r w:rsidR="007B1F32" w:rsidRPr="00B70DDA">
        <w:rPr>
          <w:rFonts w:ascii="Times New Roman" w:hAnsi="Times New Roman" w:cs="Times New Roman"/>
          <w:color w:val="000000"/>
          <w:sz w:val="24"/>
          <w:szCs w:val="24"/>
        </w:rPr>
        <w:t>ritten) and organization skills.</w:t>
      </w:r>
      <w:r w:rsidRPr="00B70D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B1F32" w:rsidRPr="00B70DDA" w:rsidRDefault="007B1F32" w:rsidP="007B1F3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DD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C64D3" w:rsidRPr="00B70DDA">
        <w:rPr>
          <w:rFonts w:ascii="Times New Roman" w:hAnsi="Times New Roman" w:cs="Times New Roman"/>
          <w:color w:val="000000"/>
          <w:sz w:val="24"/>
          <w:szCs w:val="24"/>
        </w:rPr>
        <w:t>bility to deal with conflict resolution in a productive manner.</w:t>
      </w:r>
      <w:r w:rsidRPr="00B70DD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C2B96" w:rsidRPr="00B70DDA" w:rsidRDefault="001C2B96" w:rsidP="001C2B9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0DDA">
        <w:rPr>
          <w:rFonts w:ascii="Times New Roman" w:hAnsi="Times New Roman" w:cs="Times New Roman"/>
          <w:color w:val="000000"/>
          <w:sz w:val="24"/>
          <w:szCs w:val="24"/>
        </w:rPr>
        <w:t xml:space="preserve">Ability to work in team environment. </w:t>
      </w:r>
    </w:p>
    <w:p w:rsidR="00452B3B" w:rsidRPr="00B70DDA" w:rsidRDefault="001C2B96" w:rsidP="00B81A7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0DDA">
        <w:rPr>
          <w:rFonts w:ascii="Times New Roman" w:hAnsi="Times New Roman" w:cs="Times New Roman"/>
          <w:color w:val="000000"/>
          <w:sz w:val="24"/>
          <w:szCs w:val="24"/>
        </w:rPr>
        <w:t>Computer literacy.</w:t>
      </w:r>
    </w:p>
    <w:p w:rsidR="00452B3B" w:rsidRPr="00B70DDA" w:rsidRDefault="00452B3B" w:rsidP="00452B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70DDA">
        <w:rPr>
          <w:rFonts w:ascii="Times New Roman" w:hAnsi="Times New Roman"/>
          <w:color w:val="000000"/>
          <w:sz w:val="24"/>
          <w:szCs w:val="24"/>
        </w:rPr>
        <w:t xml:space="preserve">Has experience working with First Nations children, youth and families. </w:t>
      </w:r>
    </w:p>
    <w:p w:rsidR="001C2B96" w:rsidRPr="00B70DDA" w:rsidRDefault="00452B3B" w:rsidP="00B81A7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70DDA">
        <w:rPr>
          <w:rFonts w:ascii="Times New Roman" w:hAnsi="Times New Roman"/>
          <w:color w:val="000000"/>
          <w:sz w:val="24"/>
          <w:szCs w:val="24"/>
        </w:rPr>
        <w:t xml:space="preserve">Familiar with the mental wellness continuum and how prevention and outreach fits within it.  </w:t>
      </w:r>
    </w:p>
    <w:p w:rsidR="006C64D3" w:rsidRPr="00B70DDA" w:rsidRDefault="006C64D3" w:rsidP="006C64D3">
      <w:pPr>
        <w:jc w:val="both"/>
        <w:rPr>
          <w:rFonts w:ascii="Times New Roman" w:hAnsi="Times New Roman"/>
          <w:color w:val="000000"/>
        </w:rPr>
      </w:pPr>
      <w:r w:rsidRPr="00CD1E52">
        <w:rPr>
          <w:rFonts w:ascii="Estrangelo Edessa" w:hAnsi="Estrangelo Edessa" w:cs="Estrangelo Edessa"/>
          <w:b/>
          <w:i/>
          <w:color w:val="FF0000"/>
          <w:sz w:val="28"/>
          <w:szCs w:val="28"/>
          <w:u w:val="single"/>
        </w:rPr>
        <w:t>Additional requirements:</w:t>
      </w:r>
      <w:r w:rsidRPr="00B70DDA">
        <w:rPr>
          <w:rFonts w:ascii="Times New Roman" w:hAnsi="Times New Roman"/>
        </w:rPr>
        <w:t xml:space="preserve"> </w:t>
      </w:r>
      <w:r w:rsidRPr="00B70DDA">
        <w:rPr>
          <w:rFonts w:ascii="Times New Roman" w:hAnsi="Times New Roman"/>
          <w:color w:val="000000"/>
        </w:rPr>
        <w:t>current &amp; valid Alberta driver’s license; own vehicle or access to vehicle with $2M auto liability insurance (when required to use own vehicle</w:t>
      </w:r>
      <w:r w:rsidRPr="00B70DDA">
        <w:rPr>
          <w:rFonts w:ascii="Times New Roman" w:hAnsi="Times New Roman"/>
          <w:color w:val="000000" w:themeColor="text1"/>
        </w:rPr>
        <w:t>)</w:t>
      </w:r>
      <w:r w:rsidR="008D4C61" w:rsidRPr="00B70DDA">
        <w:rPr>
          <w:rFonts w:ascii="Times New Roman" w:hAnsi="Times New Roman"/>
          <w:color w:val="000000" w:themeColor="text1"/>
        </w:rPr>
        <w:t>, yearly drivers abstract submission</w:t>
      </w:r>
      <w:r w:rsidR="00CD4415" w:rsidRPr="00B70DDA">
        <w:rPr>
          <w:rFonts w:ascii="Times New Roman" w:hAnsi="Times New Roman"/>
          <w:color w:val="000000" w:themeColor="text1"/>
        </w:rPr>
        <w:t xml:space="preserve"> may be requested</w:t>
      </w:r>
      <w:r w:rsidRPr="00B70DDA">
        <w:rPr>
          <w:rFonts w:ascii="Times New Roman" w:hAnsi="Times New Roman"/>
          <w:color w:val="000000" w:themeColor="text1"/>
        </w:rPr>
        <w:t xml:space="preserve">; </w:t>
      </w:r>
      <w:r w:rsidRPr="00B70DDA">
        <w:rPr>
          <w:rFonts w:ascii="Times New Roman" w:hAnsi="Times New Roman"/>
          <w:b/>
          <w:u w:val="single"/>
        </w:rPr>
        <w:t xml:space="preserve">Please submit Intervention Record Check and Canadian Police Information Centre (CPIC) clearances </w:t>
      </w:r>
      <w:r w:rsidR="001C2B96" w:rsidRPr="00B70DDA">
        <w:rPr>
          <w:rFonts w:ascii="Times New Roman" w:hAnsi="Times New Roman"/>
          <w:b/>
          <w:u w:val="single"/>
        </w:rPr>
        <w:t xml:space="preserve">(within 6 months) </w:t>
      </w:r>
      <w:r w:rsidRPr="00B70DDA">
        <w:rPr>
          <w:rFonts w:ascii="Times New Roman" w:hAnsi="Times New Roman"/>
          <w:b/>
          <w:u w:val="single"/>
        </w:rPr>
        <w:t>with resume;</w:t>
      </w:r>
      <w:r w:rsidRPr="00B70DDA">
        <w:rPr>
          <w:rFonts w:ascii="Times New Roman" w:hAnsi="Times New Roman"/>
        </w:rPr>
        <w:t xml:space="preserve"> submit to oath of confidentiality; personal telephone or access to telephone</w:t>
      </w:r>
      <w:r w:rsidRPr="00B70DDA">
        <w:rPr>
          <w:rFonts w:ascii="Times New Roman" w:hAnsi="Times New Roman"/>
          <w:color w:val="000000"/>
        </w:rPr>
        <w:t xml:space="preserve">; current first aid certificate (note: training provided if required); be willing to adhere to agency drug &amp; alcohol policy; ability to speak and/or understand the Cree language a strong asset. </w:t>
      </w:r>
      <w:r w:rsidR="0020346E" w:rsidRPr="00B70DDA">
        <w:rPr>
          <w:rFonts w:ascii="Times New Roman" w:hAnsi="Times New Roman"/>
          <w:color w:val="000000"/>
        </w:rPr>
        <w:t xml:space="preserve"> </w:t>
      </w:r>
      <w:r w:rsidRPr="00B70DDA">
        <w:rPr>
          <w:rFonts w:ascii="Times New Roman" w:hAnsi="Times New Roman"/>
          <w:color w:val="000000"/>
        </w:rPr>
        <w:t xml:space="preserve">Alcohol and drug testing pre-screening will apply.  </w:t>
      </w:r>
    </w:p>
    <w:p w:rsidR="006C64D3" w:rsidRPr="00B70DDA" w:rsidRDefault="006C64D3" w:rsidP="00B13584">
      <w:pPr>
        <w:rPr>
          <w:rFonts w:ascii="Times New Roman" w:hAnsi="Times New Roman"/>
        </w:rPr>
      </w:pPr>
    </w:p>
    <w:p w:rsidR="0007038F" w:rsidRPr="00B70DDA" w:rsidRDefault="0007038F" w:rsidP="006A201E">
      <w:pPr>
        <w:rPr>
          <w:rFonts w:ascii="Times New Roman" w:hAnsi="Times New Roman"/>
        </w:rPr>
      </w:pPr>
    </w:p>
    <w:p w:rsidR="0086296F" w:rsidRDefault="0086296F" w:rsidP="006A201E">
      <w:pPr>
        <w:rPr>
          <w:rFonts w:ascii="Times New Roman" w:hAnsi="Times New Roman"/>
          <w:b/>
        </w:rPr>
      </w:pPr>
    </w:p>
    <w:p w:rsidR="00CD1E52" w:rsidRDefault="00CD1E52" w:rsidP="006A201E">
      <w:pPr>
        <w:rPr>
          <w:rFonts w:ascii="Times New Roman" w:hAnsi="Times New Roman"/>
          <w:b/>
        </w:rPr>
      </w:pPr>
    </w:p>
    <w:p w:rsidR="00CD1E52" w:rsidRDefault="00CD1E52" w:rsidP="006A201E">
      <w:pPr>
        <w:rPr>
          <w:rFonts w:ascii="Times New Roman" w:hAnsi="Times New Roman"/>
          <w:b/>
        </w:rPr>
      </w:pPr>
    </w:p>
    <w:p w:rsidR="00CD1E52" w:rsidRDefault="00CD1E52" w:rsidP="006A201E">
      <w:pPr>
        <w:rPr>
          <w:rFonts w:ascii="Times New Roman" w:hAnsi="Times New Roman"/>
          <w:b/>
        </w:rPr>
      </w:pPr>
    </w:p>
    <w:p w:rsidR="00CD1E52" w:rsidRDefault="00CD1E52" w:rsidP="006A201E">
      <w:pPr>
        <w:rPr>
          <w:rFonts w:ascii="Times New Roman" w:hAnsi="Times New Roman"/>
          <w:b/>
        </w:rPr>
      </w:pPr>
    </w:p>
    <w:p w:rsidR="00CD1E52" w:rsidRDefault="00CD1E52" w:rsidP="006A201E">
      <w:pPr>
        <w:rPr>
          <w:rFonts w:ascii="Times New Roman" w:hAnsi="Times New Roman"/>
          <w:b/>
        </w:rPr>
      </w:pPr>
    </w:p>
    <w:p w:rsidR="00CD1E52" w:rsidRDefault="00CD1E52" w:rsidP="006A201E">
      <w:pPr>
        <w:rPr>
          <w:rFonts w:ascii="Times New Roman" w:hAnsi="Times New Roman"/>
          <w:b/>
        </w:rPr>
      </w:pPr>
    </w:p>
    <w:p w:rsidR="00CD1E52" w:rsidRPr="005F28DC" w:rsidRDefault="00CD1E52" w:rsidP="006A201E">
      <w:pPr>
        <w:rPr>
          <w:rFonts w:ascii="Times New Roman" w:hAnsi="Times New Roman"/>
          <w:b/>
        </w:rPr>
      </w:pPr>
    </w:p>
    <w:p w:rsidR="00CD1E52" w:rsidRPr="001D3393" w:rsidRDefault="00CD1E52" w:rsidP="00CD1E52">
      <w:pPr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1D3393">
        <w:rPr>
          <w:rFonts w:ascii="Times New Roman" w:hAnsi="Times New Roman"/>
          <w:b/>
          <w:bCs/>
          <w:i/>
          <w:color w:val="000000"/>
          <w:sz w:val="28"/>
          <w:szCs w:val="28"/>
        </w:rPr>
        <w:t>Salary will be based on academic &amp; professional qualifications</w:t>
      </w:r>
    </w:p>
    <w:p w:rsidR="00CD1E52" w:rsidRDefault="00CD1E52" w:rsidP="00CD1E5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1E52" w:rsidRDefault="002970E4" w:rsidP="00CD1E5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Open until suitable candidate found</w:t>
      </w:r>
    </w:p>
    <w:p w:rsidR="00CD1E52" w:rsidRPr="0072381A" w:rsidRDefault="00CD1E52" w:rsidP="00CD1E52">
      <w:pPr>
        <w:jc w:val="both"/>
        <w:rPr>
          <w:rFonts w:ascii="Lucida Sans" w:hAnsi="Lucida Sans" w:cs="Jokerman"/>
          <w:b/>
          <w:bCs/>
          <w:color w:val="FF0000"/>
          <w:sz w:val="20"/>
          <w:szCs w:val="22"/>
        </w:rPr>
      </w:pPr>
    </w:p>
    <w:p w:rsidR="00CD1E52" w:rsidRDefault="00CD1E52" w:rsidP="00CD1E52">
      <w:pPr>
        <w:jc w:val="both"/>
        <w:rPr>
          <w:rFonts w:ascii="Lucida Sans" w:hAnsi="Lucida Sans" w:cs="Jokerman"/>
          <w:b/>
          <w:bCs/>
          <w:color w:val="FF0000"/>
          <w:sz w:val="22"/>
          <w:szCs w:val="22"/>
        </w:rPr>
      </w:pPr>
      <w:r w:rsidRPr="00FD0BAA">
        <w:rPr>
          <w:rFonts w:ascii="Lucida Sans" w:hAnsi="Lucida Sans" w:cs="Jokerman"/>
          <w:b/>
          <w:bCs/>
          <w:color w:val="1F497D" w:themeColor="text2"/>
          <w:sz w:val="22"/>
          <w:szCs w:val="22"/>
        </w:rPr>
        <w:t>Please forward to:</w:t>
      </w:r>
      <w:r>
        <w:rPr>
          <w:rFonts w:ascii="Lucida Sans" w:hAnsi="Lucida Sans" w:cs="Jokerman"/>
          <w:b/>
          <w:bCs/>
          <w:color w:val="1F497D" w:themeColor="text2"/>
          <w:sz w:val="22"/>
          <w:szCs w:val="22"/>
        </w:rPr>
        <w:tab/>
      </w:r>
      <w:r>
        <w:rPr>
          <w:rFonts w:ascii="Lucida Sans" w:hAnsi="Lucida Sans" w:cs="Jokerman"/>
          <w:b/>
          <w:bCs/>
          <w:color w:val="1F497D" w:themeColor="text2"/>
          <w:sz w:val="22"/>
          <w:szCs w:val="22"/>
        </w:rPr>
        <w:tab/>
        <w:t xml:space="preserve">        </w:t>
      </w:r>
      <w:r>
        <w:rPr>
          <w:rFonts w:ascii="Lucida Sans" w:hAnsi="Lucida Sans" w:cs="Jokerman"/>
          <w:b/>
          <w:bCs/>
          <w:color w:val="FF0000"/>
          <w:sz w:val="22"/>
          <w:szCs w:val="22"/>
        </w:rPr>
        <w:t xml:space="preserve"> </w:t>
      </w:r>
      <w:hyperlink r:id="rId9" w:history="1">
        <w:r w:rsidRPr="0009689B">
          <w:rPr>
            <w:rStyle w:val="Hyperlink"/>
            <w:rFonts w:ascii="Estrangelo Edessa" w:hAnsi="Estrangelo Edessa" w:cs="Estrangelo Edessa"/>
            <w:b/>
            <w:sz w:val="26"/>
            <w:szCs w:val="26"/>
          </w:rPr>
          <w:t>careers@ktccfs.ca</w:t>
        </w:r>
      </w:hyperlink>
      <w:r>
        <w:rPr>
          <w:rFonts w:ascii="Estrangelo Edessa" w:hAnsi="Estrangelo Edessa" w:cs="Estrangelo Edessa"/>
          <w:b/>
          <w:sz w:val="26"/>
          <w:szCs w:val="26"/>
        </w:rPr>
        <w:t xml:space="preserve"> </w:t>
      </w:r>
      <w:r>
        <w:rPr>
          <w:rFonts w:ascii="Estrangelo Edessa" w:hAnsi="Estrangelo Edessa" w:cs="Estrangelo Edessa"/>
          <w:b/>
          <w:color w:val="FF0000"/>
          <w:sz w:val="26"/>
          <w:szCs w:val="26"/>
        </w:rPr>
        <w:t xml:space="preserve">                          </w:t>
      </w:r>
    </w:p>
    <w:p w:rsidR="00CD1E52" w:rsidRPr="004B71F7" w:rsidRDefault="00CD1E52" w:rsidP="00CD1E52">
      <w:pPr>
        <w:jc w:val="center"/>
        <w:rPr>
          <w:rFonts w:ascii="Lucida Sans" w:hAnsi="Lucida Sans" w:cs="Jokerman"/>
          <w:b/>
          <w:bCs/>
          <w:color w:val="FF0000"/>
          <w:sz w:val="10"/>
          <w:szCs w:val="10"/>
          <w:u w:val="single"/>
        </w:rPr>
      </w:pPr>
    </w:p>
    <w:p w:rsidR="00CD1E52" w:rsidRDefault="00CD1E52" w:rsidP="00CD1E52">
      <w:pPr>
        <w:tabs>
          <w:tab w:val="left" w:pos="-1440"/>
        </w:tabs>
        <w:ind w:left="2880" w:hanging="2880"/>
        <w:jc w:val="both"/>
        <w:rPr>
          <w:rFonts w:ascii="Estrangelo Edessa" w:hAnsi="Estrangelo Edessa" w:cs="Estrangelo Edessa"/>
          <w:color w:val="FF0000"/>
          <w:sz w:val="22"/>
          <w:szCs w:val="22"/>
        </w:rPr>
      </w:pPr>
    </w:p>
    <w:p w:rsidR="00CD1E52" w:rsidRDefault="00CD1E52" w:rsidP="00CD1E52">
      <w:pPr>
        <w:ind w:firstLine="720"/>
        <w:jc w:val="center"/>
        <w:rPr>
          <w:rFonts w:ascii="Lucida Sans" w:hAnsi="Lucida Sans" w:cs="Jokerman"/>
          <w:b/>
          <w:bCs/>
          <w:color w:val="FF0000"/>
          <w:sz w:val="20"/>
        </w:rPr>
      </w:pPr>
      <w:r w:rsidRPr="002415E9">
        <w:rPr>
          <w:rFonts w:ascii="Lucida Sans" w:hAnsi="Lucida Sans" w:cs="Jokerman"/>
          <w:b/>
          <w:bCs/>
          <w:color w:val="FF0000"/>
          <w:sz w:val="20"/>
        </w:rPr>
        <w:t xml:space="preserve">We thank all candidates for their interest; however, only individuals </w:t>
      </w:r>
      <w:r>
        <w:rPr>
          <w:rFonts w:ascii="Lucida Sans" w:hAnsi="Lucida Sans" w:cs="Jokerman"/>
          <w:b/>
          <w:bCs/>
          <w:color w:val="FF0000"/>
          <w:sz w:val="20"/>
        </w:rPr>
        <w:t xml:space="preserve">meeting the qualifications will be </w:t>
      </w:r>
      <w:r w:rsidRPr="002415E9">
        <w:rPr>
          <w:rFonts w:ascii="Lucida Sans" w:hAnsi="Lucida Sans" w:cs="Jokerman"/>
          <w:b/>
          <w:bCs/>
          <w:color w:val="FF0000"/>
          <w:sz w:val="20"/>
        </w:rPr>
        <w:t>selected for an interview</w:t>
      </w:r>
      <w:r>
        <w:rPr>
          <w:rFonts w:ascii="Lucida Sans" w:hAnsi="Lucida Sans" w:cs="Jokerman"/>
          <w:b/>
          <w:bCs/>
          <w:color w:val="FF0000"/>
          <w:sz w:val="20"/>
        </w:rPr>
        <w:t>, and will be con</w:t>
      </w:r>
      <w:r w:rsidRPr="002415E9">
        <w:rPr>
          <w:rFonts w:ascii="Lucida Sans" w:hAnsi="Lucida Sans" w:cs="Jokerman"/>
          <w:b/>
          <w:bCs/>
          <w:color w:val="FF0000"/>
          <w:sz w:val="20"/>
        </w:rPr>
        <w:t>tacted.</w:t>
      </w:r>
    </w:p>
    <w:p w:rsidR="00CD1E52" w:rsidRPr="00AF4E01" w:rsidRDefault="00CD1E52" w:rsidP="00CD1E52">
      <w:pPr>
        <w:ind w:firstLine="720"/>
        <w:rPr>
          <w:rFonts w:ascii="Lucida Sans" w:hAnsi="Lucida Sans" w:cs="Jokerman"/>
          <w:b/>
          <w:bCs/>
          <w:color w:val="0000FF"/>
          <w:sz w:val="10"/>
          <w:szCs w:val="10"/>
        </w:rPr>
      </w:pPr>
    </w:p>
    <w:p w:rsidR="00CD1E52" w:rsidRDefault="00CD1E52" w:rsidP="00CD1E52">
      <w:pPr>
        <w:jc w:val="center"/>
        <w:rPr>
          <w:rFonts w:ascii="Lucida Sans" w:hAnsi="Lucida Sans" w:cs="Jokerman"/>
          <w:b/>
          <w:bCs/>
          <w:color w:val="0000FF"/>
          <w:sz w:val="22"/>
          <w:szCs w:val="22"/>
        </w:rPr>
      </w:pPr>
    </w:p>
    <w:p w:rsidR="00CD1E52" w:rsidRPr="007D41D9" w:rsidRDefault="00CD1E52" w:rsidP="00CD1E52">
      <w:pPr>
        <w:jc w:val="center"/>
        <w:rPr>
          <w:sz w:val="22"/>
          <w:szCs w:val="22"/>
        </w:rPr>
      </w:pPr>
      <w:r>
        <w:rPr>
          <w:rFonts w:ascii="Lucida Sans" w:hAnsi="Lucida Sans" w:cs="Jokerman"/>
          <w:b/>
          <w:bCs/>
          <w:color w:val="0000FF"/>
          <w:sz w:val="22"/>
          <w:szCs w:val="22"/>
        </w:rPr>
        <w:t xml:space="preserve">- </w:t>
      </w:r>
      <w:r w:rsidRPr="00AF4E01">
        <w:rPr>
          <w:rFonts w:ascii="Lucida Sans" w:hAnsi="Lucida Sans" w:cs="Jokerman"/>
          <w:b/>
          <w:bCs/>
          <w:color w:val="0000FF"/>
          <w:sz w:val="22"/>
          <w:szCs w:val="22"/>
        </w:rPr>
        <w:t xml:space="preserve">www.ktccfs.com </w:t>
      </w:r>
      <w:r>
        <w:rPr>
          <w:rFonts w:ascii="Lucida Sans" w:hAnsi="Lucida Sans" w:cs="Jokerman"/>
          <w:b/>
          <w:bCs/>
          <w:color w:val="0000FF"/>
          <w:sz w:val="22"/>
          <w:szCs w:val="22"/>
        </w:rPr>
        <w:t>-</w:t>
      </w:r>
    </w:p>
    <w:p w:rsidR="005F28DC" w:rsidRPr="00B70DDA" w:rsidRDefault="005F28DC" w:rsidP="00CD1E52">
      <w:pPr>
        <w:jc w:val="center"/>
        <w:rPr>
          <w:rFonts w:ascii="Times New Roman" w:hAnsi="Times New Roman"/>
        </w:rPr>
      </w:pPr>
    </w:p>
    <w:sectPr w:rsidR="005F28DC" w:rsidRPr="00B70DDA" w:rsidSect="00CD1E52">
      <w:footerReference w:type="even" r:id="rId10"/>
      <w:pgSz w:w="12240" w:h="15840" w:code="1"/>
      <w:pgMar w:top="1152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2F7" w:rsidRDefault="004772F7" w:rsidP="00275A94">
      <w:r>
        <w:separator/>
      </w:r>
    </w:p>
  </w:endnote>
  <w:endnote w:type="continuationSeparator" w:id="0">
    <w:p w:rsidR="004772F7" w:rsidRDefault="004772F7" w:rsidP="0027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52" w:rsidRDefault="00CD1E52" w:rsidP="00CD1E52">
    <w:pPr>
      <w:pStyle w:val="Footer"/>
      <w:tabs>
        <w:tab w:val="left" w:pos="6600"/>
        <w:tab w:val="left" w:pos="8025"/>
      </w:tabs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5B8EEE7B" wp14:editId="155FD8D3">
          <wp:simplePos x="0" y="0"/>
          <wp:positionH relativeFrom="column">
            <wp:posOffset>250825</wp:posOffset>
          </wp:positionH>
          <wp:positionV relativeFrom="paragraph">
            <wp:posOffset>-15240</wp:posOffset>
          </wp:positionV>
          <wp:extent cx="742950" cy="448945"/>
          <wp:effectExtent l="0" t="0" r="0" b="8255"/>
          <wp:wrapSquare wrapText="bothSides"/>
          <wp:docPr id="45" name="Picture 45" descr="Loon Riv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on Riv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48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190DDEF6" wp14:editId="442F41B5">
          <wp:simplePos x="0" y="0"/>
          <wp:positionH relativeFrom="column">
            <wp:posOffset>5532755</wp:posOffset>
          </wp:positionH>
          <wp:positionV relativeFrom="paragraph">
            <wp:posOffset>-179705</wp:posOffset>
          </wp:positionV>
          <wp:extent cx="474345" cy="669925"/>
          <wp:effectExtent l="0" t="0" r="1905" b="0"/>
          <wp:wrapSquare wrapText="bothSides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bicon Lake Band Logo - 201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345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1312" behindDoc="0" locked="0" layoutInCell="1" allowOverlap="1" wp14:anchorId="63F89B63" wp14:editId="536E0E9D">
          <wp:simplePos x="0" y="0"/>
          <wp:positionH relativeFrom="column">
            <wp:posOffset>2910205</wp:posOffset>
          </wp:positionH>
          <wp:positionV relativeFrom="paragraph">
            <wp:posOffset>-182938</wp:posOffset>
          </wp:positionV>
          <wp:extent cx="402590" cy="708025"/>
          <wp:effectExtent l="0" t="0" r="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TFN Transparent Logo.10.03.2017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CD1E52" w:rsidRDefault="00CD1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2F7" w:rsidRDefault="004772F7" w:rsidP="00275A94">
      <w:r>
        <w:separator/>
      </w:r>
    </w:p>
  </w:footnote>
  <w:footnote w:type="continuationSeparator" w:id="0">
    <w:p w:rsidR="004772F7" w:rsidRDefault="004772F7" w:rsidP="00275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D52"/>
    <w:multiLevelType w:val="hybridMultilevel"/>
    <w:tmpl w:val="44A24F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15CD5"/>
    <w:multiLevelType w:val="hybridMultilevel"/>
    <w:tmpl w:val="5D503AE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E701B"/>
    <w:multiLevelType w:val="hybridMultilevel"/>
    <w:tmpl w:val="4A286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C06C5"/>
    <w:multiLevelType w:val="hybridMultilevel"/>
    <w:tmpl w:val="CBBA5A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F7612"/>
    <w:multiLevelType w:val="hybridMultilevel"/>
    <w:tmpl w:val="CD8C07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B4481"/>
    <w:multiLevelType w:val="hybridMultilevel"/>
    <w:tmpl w:val="9ABC84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F4C72"/>
    <w:multiLevelType w:val="hybridMultilevel"/>
    <w:tmpl w:val="CC60FC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872BC"/>
    <w:multiLevelType w:val="multilevel"/>
    <w:tmpl w:val="D11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1122D52"/>
    <w:multiLevelType w:val="multilevel"/>
    <w:tmpl w:val="BD0A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94E4D"/>
    <w:multiLevelType w:val="hybridMultilevel"/>
    <w:tmpl w:val="5994E0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B47A2"/>
    <w:multiLevelType w:val="hybridMultilevel"/>
    <w:tmpl w:val="B8309788"/>
    <w:lvl w:ilvl="0" w:tplc="CDB8A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B2DA2"/>
    <w:multiLevelType w:val="hybridMultilevel"/>
    <w:tmpl w:val="6A0CED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6B"/>
    <w:rsid w:val="00005DFB"/>
    <w:rsid w:val="00006C21"/>
    <w:rsid w:val="00010707"/>
    <w:rsid w:val="0002184C"/>
    <w:rsid w:val="00023401"/>
    <w:rsid w:val="00026610"/>
    <w:rsid w:val="00035ECF"/>
    <w:rsid w:val="00063546"/>
    <w:rsid w:val="0007038F"/>
    <w:rsid w:val="00071E5D"/>
    <w:rsid w:val="000B13DF"/>
    <w:rsid w:val="000B6996"/>
    <w:rsid w:val="000E4449"/>
    <w:rsid w:val="000F229E"/>
    <w:rsid w:val="000F3C33"/>
    <w:rsid w:val="000F66B9"/>
    <w:rsid w:val="000F78F6"/>
    <w:rsid w:val="00127DC1"/>
    <w:rsid w:val="0013608B"/>
    <w:rsid w:val="0014473D"/>
    <w:rsid w:val="00145D47"/>
    <w:rsid w:val="001511A0"/>
    <w:rsid w:val="00157586"/>
    <w:rsid w:val="0016147E"/>
    <w:rsid w:val="00164E57"/>
    <w:rsid w:val="00164E64"/>
    <w:rsid w:val="00166F4D"/>
    <w:rsid w:val="001812E4"/>
    <w:rsid w:val="00184298"/>
    <w:rsid w:val="001863B0"/>
    <w:rsid w:val="001929A4"/>
    <w:rsid w:val="001A0B6B"/>
    <w:rsid w:val="001A3131"/>
    <w:rsid w:val="001A46DE"/>
    <w:rsid w:val="001C1578"/>
    <w:rsid w:val="001C2B96"/>
    <w:rsid w:val="001C434F"/>
    <w:rsid w:val="001C5988"/>
    <w:rsid w:val="001E0DAC"/>
    <w:rsid w:val="001E3067"/>
    <w:rsid w:val="001F2E4F"/>
    <w:rsid w:val="00200F9C"/>
    <w:rsid w:val="0020346E"/>
    <w:rsid w:val="00203A60"/>
    <w:rsid w:val="00214A05"/>
    <w:rsid w:val="0021700C"/>
    <w:rsid w:val="002322C2"/>
    <w:rsid w:val="00275A94"/>
    <w:rsid w:val="00275D2C"/>
    <w:rsid w:val="00276D8C"/>
    <w:rsid w:val="00277DA7"/>
    <w:rsid w:val="002970E4"/>
    <w:rsid w:val="002A040E"/>
    <w:rsid w:val="002B6B22"/>
    <w:rsid w:val="002C40BD"/>
    <w:rsid w:val="002E769B"/>
    <w:rsid w:val="002F075E"/>
    <w:rsid w:val="00307223"/>
    <w:rsid w:val="00321665"/>
    <w:rsid w:val="003271B1"/>
    <w:rsid w:val="0033186E"/>
    <w:rsid w:val="00335502"/>
    <w:rsid w:val="00336E0B"/>
    <w:rsid w:val="00341801"/>
    <w:rsid w:val="00346034"/>
    <w:rsid w:val="00350418"/>
    <w:rsid w:val="003D34AD"/>
    <w:rsid w:val="003D4845"/>
    <w:rsid w:val="003E09F3"/>
    <w:rsid w:val="003F5270"/>
    <w:rsid w:val="00405A10"/>
    <w:rsid w:val="00414C71"/>
    <w:rsid w:val="00444F69"/>
    <w:rsid w:val="00452B3B"/>
    <w:rsid w:val="004772F7"/>
    <w:rsid w:val="00480F03"/>
    <w:rsid w:val="00484923"/>
    <w:rsid w:val="004915DA"/>
    <w:rsid w:val="0049435D"/>
    <w:rsid w:val="004A1428"/>
    <w:rsid w:val="004C5D55"/>
    <w:rsid w:val="004E3A72"/>
    <w:rsid w:val="004F30AB"/>
    <w:rsid w:val="005051EE"/>
    <w:rsid w:val="00505B4A"/>
    <w:rsid w:val="005128B8"/>
    <w:rsid w:val="0051365C"/>
    <w:rsid w:val="00515CC2"/>
    <w:rsid w:val="00535AAA"/>
    <w:rsid w:val="0059145D"/>
    <w:rsid w:val="00591D5A"/>
    <w:rsid w:val="005955CE"/>
    <w:rsid w:val="005B2D70"/>
    <w:rsid w:val="005B4176"/>
    <w:rsid w:val="005B7759"/>
    <w:rsid w:val="005C46BD"/>
    <w:rsid w:val="005C4D98"/>
    <w:rsid w:val="005E339B"/>
    <w:rsid w:val="005E3411"/>
    <w:rsid w:val="005E4D61"/>
    <w:rsid w:val="005E68FB"/>
    <w:rsid w:val="005F28DC"/>
    <w:rsid w:val="005F7141"/>
    <w:rsid w:val="00601BCB"/>
    <w:rsid w:val="00627DD0"/>
    <w:rsid w:val="00632AE3"/>
    <w:rsid w:val="006337D8"/>
    <w:rsid w:val="00644F91"/>
    <w:rsid w:val="00651948"/>
    <w:rsid w:val="00653A30"/>
    <w:rsid w:val="006575D2"/>
    <w:rsid w:val="006761FF"/>
    <w:rsid w:val="00676E9C"/>
    <w:rsid w:val="006A201E"/>
    <w:rsid w:val="006B334E"/>
    <w:rsid w:val="006C0F72"/>
    <w:rsid w:val="006C55CE"/>
    <w:rsid w:val="006C64D3"/>
    <w:rsid w:val="006D0D80"/>
    <w:rsid w:val="006D1594"/>
    <w:rsid w:val="006D2C7D"/>
    <w:rsid w:val="006E517F"/>
    <w:rsid w:val="006E6CA5"/>
    <w:rsid w:val="007003AE"/>
    <w:rsid w:val="00707576"/>
    <w:rsid w:val="00707C35"/>
    <w:rsid w:val="0073180A"/>
    <w:rsid w:val="00732D79"/>
    <w:rsid w:val="0073748C"/>
    <w:rsid w:val="007435A5"/>
    <w:rsid w:val="00744F96"/>
    <w:rsid w:val="007479D8"/>
    <w:rsid w:val="00752E76"/>
    <w:rsid w:val="00764E8B"/>
    <w:rsid w:val="0076581C"/>
    <w:rsid w:val="00770F5F"/>
    <w:rsid w:val="00783BF8"/>
    <w:rsid w:val="00785044"/>
    <w:rsid w:val="00791FCA"/>
    <w:rsid w:val="0079531F"/>
    <w:rsid w:val="007B1F32"/>
    <w:rsid w:val="007D3C3D"/>
    <w:rsid w:val="007E2221"/>
    <w:rsid w:val="007F005B"/>
    <w:rsid w:val="00807E0A"/>
    <w:rsid w:val="00844378"/>
    <w:rsid w:val="008515FE"/>
    <w:rsid w:val="00853C7C"/>
    <w:rsid w:val="0086296F"/>
    <w:rsid w:val="008630B5"/>
    <w:rsid w:val="00865549"/>
    <w:rsid w:val="008702EE"/>
    <w:rsid w:val="0088431B"/>
    <w:rsid w:val="00892B82"/>
    <w:rsid w:val="008B5174"/>
    <w:rsid w:val="008B5D9A"/>
    <w:rsid w:val="008D3F23"/>
    <w:rsid w:val="008D4C61"/>
    <w:rsid w:val="008E4053"/>
    <w:rsid w:val="008F62C0"/>
    <w:rsid w:val="0091316A"/>
    <w:rsid w:val="00926B7D"/>
    <w:rsid w:val="00943EEA"/>
    <w:rsid w:val="00946A2A"/>
    <w:rsid w:val="00947CB4"/>
    <w:rsid w:val="00952FB5"/>
    <w:rsid w:val="009646C9"/>
    <w:rsid w:val="00964A8C"/>
    <w:rsid w:val="00966955"/>
    <w:rsid w:val="0098191E"/>
    <w:rsid w:val="0098455A"/>
    <w:rsid w:val="009B14A3"/>
    <w:rsid w:val="009C025B"/>
    <w:rsid w:val="009D089D"/>
    <w:rsid w:val="009D53E2"/>
    <w:rsid w:val="009E0D0C"/>
    <w:rsid w:val="009E5B1E"/>
    <w:rsid w:val="009E752E"/>
    <w:rsid w:val="009F3102"/>
    <w:rsid w:val="00A13136"/>
    <w:rsid w:val="00A16FC4"/>
    <w:rsid w:val="00A17B0A"/>
    <w:rsid w:val="00A17B7F"/>
    <w:rsid w:val="00A24298"/>
    <w:rsid w:val="00A2565D"/>
    <w:rsid w:val="00A279A7"/>
    <w:rsid w:val="00A3619F"/>
    <w:rsid w:val="00A364BC"/>
    <w:rsid w:val="00A4144E"/>
    <w:rsid w:val="00A5476C"/>
    <w:rsid w:val="00A60105"/>
    <w:rsid w:val="00A64CC6"/>
    <w:rsid w:val="00A83BFE"/>
    <w:rsid w:val="00A85FA6"/>
    <w:rsid w:val="00AB0132"/>
    <w:rsid w:val="00AB3449"/>
    <w:rsid w:val="00AC58D1"/>
    <w:rsid w:val="00AE4969"/>
    <w:rsid w:val="00B006FB"/>
    <w:rsid w:val="00B05CD1"/>
    <w:rsid w:val="00B13584"/>
    <w:rsid w:val="00B26FA2"/>
    <w:rsid w:val="00B3306D"/>
    <w:rsid w:val="00B3392B"/>
    <w:rsid w:val="00B70DDA"/>
    <w:rsid w:val="00B73538"/>
    <w:rsid w:val="00B81A7D"/>
    <w:rsid w:val="00B86651"/>
    <w:rsid w:val="00B93FF9"/>
    <w:rsid w:val="00BA3323"/>
    <w:rsid w:val="00BB1363"/>
    <w:rsid w:val="00BB15C9"/>
    <w:rsid w:val="00BC6012"/>
    <w:rsid w:val="00BD1343"/>
    <w:rsid w:val="00BD1C51"/>
    <w:rsid w:val="00BD3F20"/>
    <w:rsid w:val="00BE7722"/>
    <w:rsid w:val="00BF094A"/>
    <w:rsid w:val="00BF2454"/>
    <w:rsid w:val="00C16F73"/>
    <w:rsid w:val="00C17323"/>
    <w:rsid w:val="00C24A05"/>
    <w:rsid w:val="00C30899"/>
    <w:rsid w:val="00C34CBA"/>
    <w:rsid w:val="00C40D76"/>
    <w:rsid w:val="00C46A1D"/>
    <w:rsid w:val="00C56272"/>
    <w:rsid w:val="00C63B12"/>
    <w:rsid w:val="00C652AA"/>
    <w:rsid w:val="00C84038"/>
    <w:rsid w:val="00C97361"/>
    <w:rsid w:val="00CA0F42"/>
    <w:rsid w:val="00CB4A18"/>
    <w:rsid w:val="00CD1E52"/>
    <w:rsid w:val="00CD4415"/>
    <w:rsid w:val="00CE45E1"/>
    <w:rsid w:val="00CE5799"/>
    <w:rsid w:val="00CF2FD9"/>
    <w:rsid w:val="00CF73EB"/>
    <w:rsid w:val="00D16CCD"/>
    <w:rsid w:val="00D27352"/>
    <w:rsid w:val="00D700DE"/>
    <w:rsid w:val="00D762D4"/>
    <w:rsid w:val="00D7731D"/>
    <w:rsid w:val="00D82197"/>
    <w:rsid w:val="00DD3EA6"/>
    <w:rsid w:val="00E259AF"/>
    <w:rsid w:val="00E269EC"/>
    <w:rsid w:val="00E3260B"/>
    <w:rsid w:val="00E351E5"/>
    <w:rsid w:val="00E52670"/>
    <w:rsid w:val="00E55503"/>
    <w:rsid w:val="00EA289D"/>
    <w:rsid w:val="00EB5FC4"/>
    <w:rsid w:val="00EB7FAC"/>
    <w:rsid w:val="00EC2EFA"/>
    <w:rsid w:val="00EC6C01"/>
    <w:rsid w:val="00ED56CF"/>
    <w:rsid w:val="00EE3CB0"/>
    <w:rsid w:val="00EF3A12"/>
    <w:rsid w:val="00EF6DAD"/>
    <w:rsid w:val="00EF6E69"/>
    <w:rsid w:val="00F058C5"/>
    <w:rsid w:val="00F215D9"/>
    <w:rsid w:val="00F404C4"/>
    <w:rsid w:val="00F72C46"/>
    <w:rsid w:val="00F72D8C"/>
    <w:rsid w:val="00F804AB"/>
    <w:rsid w:val="00F86509"/>
    <w:rsid w:val="00F90CE8"/>
    <w:rsid w:val="00FB3D09"/>
    <w:rsid w:val="00FC76AA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18A8475A"/>
  <w15:docId w15:val="{E570E804-4F2E-4BA8-91E7-13517486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4C4"/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A46DE"/>
    <w:rPr>
      <w:rFonts w:cs="Tahoma"/>
      <w:sz w:val="16"/>
      <w:szCs w:val="16"/>
    </w:rPr>
  </w:style>
  <w:style w:type="table" w:styleId="TableGrid">
    <w:name w:val="Table Grid"/>
    <w:basedOn w:val="TableNormal"/>
    <w:uiPriority w:val="39"/>
    <w:rsid w:val="00C63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75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5A94"/>
    <w:rPr>
      <w:rFonts w:ascii="Tahoma" w:hAnsi="Tahoma"/>
      <w:sz w:val="24"/>
      <w:szCs w:val="24"/>
    </w:rPr>
  </w:style>
  <w:style w:type="paragraph" w:styleId="Footer">
    <w:name w:val="footer"/>
    <w:basedOn w:val="Normal"/>
    <w:link w:val="FooterChar"/>
    <w:rsid w:val="00275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5A94"/>
    <w:rPr>
      <w:rFonts w:ascii="Tahoma" w:hAnsi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A131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paragraph" w:customStyle="1" w:styleId="Level1">
    <w:name w:val="Level 1"/>
    <w:basedOn w:val="Normal"/>
    <w:rsid w:val="006C64D3"/>
    <w:pPr>
      <w:widowControl w:val="0"/>
      <w:autoSpaceDE w:val="0"/>
      <w:autoSpaceDN w:val="0"/>
      <w:adjustRightInd w:val="0"/>
      <w:ind w:left="720" w:hanging="720"/>
    </w:pPr>
  </w:style>
  <w:style w:type="character" w:styleId="Hyperlink">
    <w:name w:val="Hyperlink"/>
    <w:basedOn w:val="DefaultParagraphFont"/>
    <w:unhideWhenUsed/>
    <w:rsid w:val="005F28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reers@ktccfs.c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AE527-61BC-41D0-8E17-D0A96D52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CFS Fax Sheet</vt:lpstr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CFS Fax Sheet</dc:title>
  <dc:subject>Fax's</dc:subject>
  <dc:creator>Jody Laderoute</dc:creator>
  <cp:keywords/>
  <dc:description/>
  <cp:lastModifiedBy>Jody Laderoute</cp:lastModifiedBy>
  <cp:revision>3</cp:revision>
  <cp:lastPrinted>2023-01-26T23:23:00Z</cp:lastPrinted>
  <dcterms:created xsi:type="dcterms:W3CDTF">2024-12-06T20:57:00Z</dcterms:created>
  <dcterms:modified xsi:type="dcterms:W3CDTF">2024-12-06T21:13:00Z</dcterms:modified>
</cp:coreProperties>
</file>